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23" w:rsidRDefault="00D501D8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755A5">
        <w:rPr>
          <w:rFonts w:ascii="Times New Roman" w:hAnsi="Times New Roman" w:cs="Times New Roman"/>
          <w:b/>
          <w:sz w:val="28"/>
        </w:rPr>
        <w:t>Прокур</w:t>
      </w:r>
      <w:r w:rsidR="00987D23">
        <w:rPr>
          <w:rFonts w:ascii="Times New Roman" w:hAnsi="Times New Roman" w:cs="Times New Roman"/>
          <w:b/>
          <w:sz w:val="28"/>
        </w:rPr>
        <w:t xml:space="preserve">ор </w:t>
      </w:r>
      <w:r w:rsidRPr="00B755A5">
        <w:rPr>
          <w:rFonts w:ascii="Times New Roman" w:hAnsi="Times New Roman" w:cs="Times New Roman"/>
          <w:b/>
          <w:sz w:val="28"/>
        </w:rPr>
        <w:t>разъясняет</w:t>
      </w:r>
      <w:r w:rsidR="00987D23">
        <w:rPr>
          <w:rFonts w:ascii="Times New Roman" w:hAnsi="Times New Roman" w:cs="Times New Roman"/>
          <w:b/>
          <w:sz w:val="28"/>
        </w:rPr>
        <w:t>:</w:t>
      </w:r>
    </w:p>
    <w:p w:rsidR="001A47F7" w:rsidRDefault="00D501D8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01D8">
        <w:rPr>
          <w:rFonts w:ascii="Times New Roman" w:hAnsi="Times New Roman" w:cs="Times New Roman"/>
          <w:b/>
          <w:sz w:val="28"/>
        </w:rPr>
        <w:t xml:space="preserve"> </w:t>
      </w:r>
      <w:r w:rsidR="006836F9" w:rsidRPr="006836F9">
        <w:rPr>
          <w:rFonts w:ascii="Times New Roman" w:hAnsi="Times New Roman" w:cs="Times New Roman"/>
          <w:b/>
          <w:sz w:val="28"/>
        </w:rPr>
        <w:t>Виды ответственности несовершеннолетних за совершение противоправных действий</w:t>
      </w:r>
      <w:r w:rsidR="006836F9">
        <w:rPr>
          <w:rFonts w:ascii="Times New Roman" w:hAnsi="Times New Roman" w:cs="Times New Roman"/>
          <w:b/>
          <w:sz w:val="28"/>
        </w:rPr>
        <w:t>.</w:t>
      </w:r>
    </w:p>
    <w:p w:rsidR="001A47F7" w:rsidRPr="009E36DA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36F9" w:rsidRP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36F9" w:rsidRP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</w:t>
      </w:r>
      <w:r w:rsidR="00987D23">
        <w:rPr>
          <w:rFonts w:ascii="Times New Roman" w:hAnsi="Times New Roman" w:cs="Times New Roman"/>
          <w:sz w:val="28"/>
        </w:rPr>
        <w:t>16</w:t>
      </w:r>
      <w:r w:rsidRPr="006836F9">
        <w:rPr>
          <w:rFonts w:ascii="Times New Roman" w:hAnsi="Times New Roman" w:cs="Times New Roman"/>
          <w:sz w:val="28"/>
        </w:rPr>
        <w:t xml:space="preserve"> лет (ст. 2.3 КоАП РФ). </w:t>
      </w:r>
    </w:p>
    <w:p w:rsidR="006836F9" w:rsidRPr="00987D23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87D23">
        <w:rPr>
          <w:rFonts w:ascii="Times New Roman" w:hAnsi="Times New Roman" w:cs="Times New Roman"/>
          <w:b/>
          <w:sz w:val="28"/>
        </w:rPr>
        <w:t>С 14 лет до 16 лет:</w:t>
      </w:r>
    </w:p>
    <w:p w:rsidR="006836F9" w:rsidRP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 xml:space="preserve">Ответственность за административное правонарушение, совершенное </w:t>
      </w:r>
      <w:r w:rsidR="00987D23" w:rsidRPr="006836F9">
        <w:rPr>
          <w:rFonts w:ascii="Times New Roman" w:hAnsi="Times New Roman" w:cs="Times New Roman"/>
          <w:sz w:val="28"/>
        </w:rPr>
        <w:t>несовершеннолетними в</w:t>
      </w:r>
      <w:r w:rsidRPr="006836F9">
        <w:rPr>
          <w:rFonts w:ascii="Times New Roman" w:hAnsi="Times New Roman" w:cs="Times New Roman"/>
          <w:sz w:val="28"/>
        </w:rPr>
        <w:t xml:space="preserve"> возрасте от 14 до 16 лет, несут родители или иные законные представители (опекуны, попечители).</w:t>
      </w:r>
    </w:p>
    <w:p w:rsidR="006836F9" w:rsidRPr="00987D23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87D23">
        <w:rPr>
          <w:rFonts w:ascii="Times New Roman" w:hAnsi="Times New Roman" w:cs="Times New Roman"/>
          <w:b/>
          <w:sz w:val="28"/>
        </w:rPr>
        <w:t>С 16 лет до 18 лет:</w:t>
      </w:r>
    </w:p>
    <w:p w:rsidR="006836F9" w:rsidRP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КДН.</w:t>
      </w:r>
    </w:p>
    <w:p w:rsidR="00987D23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 xml:space="preserve">Из десяти видов административных наказаний, указанных в КоАП РФ, к несовершеннолетним чаще всего применяются только два – это предупреждение и административный штраф. </w:t>
      </w:r>
    </w:p>
    <w:p w:rsidR="006836F9" w:rsidRP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987D23" w:rsidRDefault="0068073E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6836F9" w:rsidRPr="006836F9">
        <w:rPr>
          <w:rFonts w:ascii="Times New Roman" w:hAnsi="Times New Roman" w:cs="Times New Roman"/>
          <w:sz w:val="28"/>
        </w:rPr>
        <w:t xml:space="preserve">а совершение преступления или административного правонарушения подлежит лицо, достигшее возраста 16 лет (ч. 1 ст. 20 УК, ст. 2.3 КоАП РФ). </w:t>
      </w:r>
    </w:p>
    <w:p w:rsidR="006836F9" w:rsidRP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Устанавливая минимальный возраст ответственности, законодатель исходит из презумпции достижения лицом к этому возрасту достаточного уровня развития, чтобы сознавать характер своих действий, их общественную опасность и запрещенность.</w:t>
      </w:r>
    </w:p>
    <w:p w:rsidR="006836F9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 xml:space="preserve">Лица, достигшие ко времени совершения преступления </w:t>
      </w:r>
      <w:r w:rsidR="00987D23">
        <w:rPr>
          <w:rFonts w:ascii="Times New Roman" w:hAnsi="Times New Roman" w:cs="Times New Roman"/>
          <w:sz w:val="28"/>
        </w:rPr>
        <w:t>14 летнего</w:t>
      </w:r>
      <w:r w:rsidRPr="006836F9">
        <w:rPr>
          <w:rFonts w:ascii="Times New Roman" w:hAnsi="Times New Roman" w:cs="Times New Roman"/>
          <w:sz w:val="28"/>
        </w:rPr>
        <w:t xml:space="preserve"> возраста, подлежат уголовной ответственности за</w:t>
      </w:r>
      <w:r>
        <w:rPr>
          <w:rFonts w:ascii="Times New Roman" w:hAnsi="Times New Roman" w:cs="Times New Roman"/>
          <w:sz w:val="28"/>
        </w:rPr>
        <w:t>: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убийство (статья 105);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умышленное причинение тяжкого вреда здоровью (статья 111);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умышленное причинение средней тяжести вреда здоровью (статья 112);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похищение человека (статья 126);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изнасилование (статья 131);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насильственные действия сексуального характера (статья 132);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lastRenderedPageBreak/>
        <w:t>кражу (статья 158);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грабеж (статья 161);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разбой (статья 162);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вымогательство (статья 163);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неправомерное завладение автомобилем или иным транспортным средством без цели хищения (статья 166);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умышленные уничтожение или повреждение имущества при отягчающих обстоятельствах (часть вторая статьи 167);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террористический акт (статья 205);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прохождение обучения в целях осуществления террористической деятельности (статья 205.3);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участие в террористическом сообществе (часть вторая статьи 205.4);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участие в деятельности террористической организации (часть вторая статьи 205.5);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несообщение о преступлении (статья 205.6);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захват заложника (статья 206);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заведомо ложное сообщение об акте терроризма (статья 207);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участие в незаконном вооруженном формировании (часть вторая статьи 208), угон судна воздушного или водного транспорта либо железнодорожного подвижного состава (статья 211);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участие в массовых беспорядках (часть вторая статьи 212);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хулиганство при отягчающих обстоятельствах (части вторая и третья статьи 213);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вандализм (статья 214);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незаконные приобретение, передачу, сбыт, хранение, перевозку или ношение взрывчатых веществ или взрывных устройств (статья 222.1);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незаконное изготовление взрывчатых веществ или взрывных устройств (статья 223.1);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хищение либо вымогательство оружия, боеприпасов, взрывчатых веществ и взрывных устройств (статья 226);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хищение либо вымогательство наркотических средств или психотропных веществ (статья 229);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приведение в негодность транспортных средств или путей сообщения (статья 267);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посягательство на жизнь государственного или общественного деятеля (статья 277);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нападение на лиц или учреждения, которые пользуются международной защитой (статья 360);</w:t>
      </w:r>
    </w:p>
    <w:p w:rsidR="006836F9" w:rsidRPr="006836F9" w:rsidRDefault="006836F9" w:rsidP="006836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36F9">
        <w:rPr>
          <w:rFonts w:ascii="Times New Roman" w:hAnsi="Times New Roman" w:cs="Times New Roman"/>
          <w:sz w:val="28"/>
        </w:rPr>
        <w:t>акт международного терроризма (статья 361).</w:t>
      </w:r>
    </w:p>
    <w:p w:rsidR="0068073E" w:rsidRDefault="0068073E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36F9" w:rsidRPr="009E36DA" w:rsidRDefault="006836F9" w:rsidP="0068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836F9">
        <w:rPr>
          <w:rFonts w:ascii="Times New Roman" w:hAnsi="Times New Roman" w:cs="Times New Roman"/>
          <w:sz w:val="28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sectPr w:rsidR="006836F9" w:rsidRPr="009E36DA" w:rsidSect="00987D2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5F3"/>
    <w:multiLevelType w:val="hybridMultilevel"/>
    <w:tmpl w:val="BD363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962A1A"/>
    <w:multiLevelType w:val="hybridMultilevel"/>
    <w:tmpl w:val="C1DE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0D74D6"/>
    <w:rsid w:val="001A47F7"/>
    <w:rsid w:val="001C082C"/>
    <w:rsid w:val="002429FF"/>
    <w:rsid w:val="00297D6F"/>
    <w:rsid w:val="00373404"/>
    <w:rsid w:val="004F56CB"/>
    <w:rsid w:val="00533117"/>
    <w:rsid w:val="00592D74"/>
    <w:rsid w:val="0068073E"/>
    <w:rsid w:val="006836F9"/>
    <w:rsid w:val="00947F23"/>
    <w:rsid w:val="0097636A"/>
    <w:rsid w:val="00987D23"/>
    <w:rsid w:val="009B4DB8"/>
    <w:rsid w:val="009E36DA"/>
    <w:rsid w:val="00B755A5"/>
    <w:rsid w:val="00D501D8"/>
    <w:rsid w:val="00D759BE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D1A9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5</cp:revision>
  <dcterms:created xsi:type="dcterms:W3CDTF">2022-04-13T15:27:00Z</dcterms:created>
  <dcterms:modified xsi:type="dcterms:W3CDTF">2022-04-13T17:05:00Z</dcterms:modified>
</cp:coreProperties>
</file>